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4D7" w:rsidRDefault="000514D7" w:rsidP="000514D7">
      <w:proofErr w:type="spellStart"/>
      <w:r>
        <w:t>FortiFx</w:t>
      </w:r>
      <w:proofErr w:type="spellEnd"/>
      <w:r>
        <w:t xml:space="preserve"> Master CL v1.5 – Client Configuration Guide </w:t>
      </w:r>
    </w:p>
    <w:p w:rsidR="000514D7" w:rsidRDefault="000514D7" w:rsidP="000514D7">
      <w:r>
        <w:t xml:space="preserve">Overview </w:t>
      </w:r>
      <w:proofErr w:type="spellStart"/>
      <w:r>
        <w:t>FortiFx</w:t>
      </w:r>
      <w:proofErr w:type="spellEnd"/>
      <w:r>
        <w:t xml:space="preserve"> Master CL v1.5 is designed for M5 timeframe environments and requires a reliable, </w:t>
      </w:r>
      <w:proofErr w:type="spellStart"/>
      <w:r>
        <w:t>low</w:t>
      </w:r>
      <w:r>
        <w:rPr>
          <w:rFonts w:ascii="Arial" w:hAnsi="Arial" w:cs="Arial"/>
        </w:rPr>
        <w:t>■</w:t>
      </w:r>
      <w:r>
        <w:t>spread</w:t>
      </w:r>
      <w:proofErr w:type="spellEnd"/>
      <w:r>
        <w:t xml:space="preserve"> broker account for optimal performance. Correct </w:t>
      </w:r>
      <w:proofErr w:type="spellStart"/>
      <w:r>
        <w:t>lot</w:t>
      </w:r>
      <w:r>
        <w:rPr>
          <w:rFonts w:ascii="Arial" w:hAnsi="Arial" w:cs="Arial"/>
        </w:rPr>
        <w:t>■</w:t>
      </w:r>
      <w:r>
        <w:t>size</w:t>
      </w:r>
      <w:proofErr w:type="spellEnd"/>
      <w:r>
        <w:t xml:space="preserve"> configuration and proper compliance with broker conditions are essential to protect capital and maintain system integrity.</w:t>
      </w:r>
    </w:p>
    <w:p w:rsidR="008A41AD" w:rsidRDefault="008A41AD" w:rsidP="008A41AD">
      <w:r>
        <w:t xml:space="preserve">Cent Account </w:t>
      </w:r>
      <w:proofErr w:type="spellStart"/>
      <w:proofErr w:type="gramStart"/>
      <w:r>
        <w:t>CustomLotSetting</w:t>
      </w:r>
      <w:proofErr w:type="spellEnd"/>
      <w:r>
        <w:t xml:space="preserve">  value</w:t>
      </w:r>
      <w:proofErr w:type="gramEnd"/>
      <w:r>
        <w:t>:</w:t>
      </w:r>
    </w:p>
    <w:p w:rsidR="00E55BA4" w:rsidRDefault="008A41AD" w:rsidP="008A41AD">
      <w:r>
        <w:t>Broker: Any</w:t>
      </w:r>
      <w:r>
        <w:br/>
        <w:t>Account Type : CENT</w:t>
      </w:r>
      <w:r w:rsidR="00E55BA4">
        <w:t>, ECN (Low Spread Account) Zero Commission Account with low spread is much better</w:t>
      </w:r>
      <w:r>
        <w:br/>
        <w:t xml:space="preserve">Account Balance: </w:t>
      </w:r>
      <w:r w:rsidR="00E55BA4">
        <w:t>[</w:t>
      </w:r>
    </w:p>
    <w:p w:rsidR="00E55BA4" w:rsidRDefault="00E55BA4" w:rsidP="00E55BA4">
      <w:r>
        <w:tab/>
        <w:t>CENT Account (</w:t>
      </w:r>
      <w:r>
        <w:t>100</w:t>
      </w:r>
      <w:r>
        <w:t>$ or Higher</w:t>
      </w:r>
      <w:r>
        <w:t>)</w:t>
      </w:r>
      <w:r>
        <w:t>,</w:t>
      </w:r>
    </w:p>
    <w:p w:rsidR="00E55BA4" w:rsidRDefault="00E55BA4" w:rsidP="00E55BA4">
      <w:r>
        <w:tab/>
        <w:t>Standard (2000$, 5000$)</w:t>
      </w:r>
    </w:p>
    <w:p w:rsidR="00E55BA4" w:rsidRDefault="00E55BA4" w:rsidP="008A41AD"/>
    <w:p w:rsidR="00E55BA4" w:rsidRDefault="00E55BA4" w:rsidP="008A41AD">
      <w:r>
        <w:t>]</w:t>
      </w:r>
    </w:p>
    <w:p w:rsidR="008A41AD" w:rsidRDefault="008A41AD" w:rsidP="008A41AD">
      <w:r>
        <w:t>INPUT SETTINGS</w:t>
      </w:r>
    </w:p>
    <w:p w:rsidR="008A41AD" w:rsidRDefault="0003598A" w:rsidP="008A41AD">
      <w:proofErr w:type="spellStart"/>
      <w:r w:rsidRPr="008A41AD">
        <w:t>CustomLotString</w:t>
      </w:r>
      <w:proofErr w:type="spellEnd"/>
      <w:r>
        <w:t xml:space="preserve">  Variants For </w:t>
      </w:r>
      <w:r>
        <w:t>CENT Account</w:t>
      </w:r>
      <w:r>
        <w:br/>
      </w:r>
      <w:r w:rsidR="008A41AD">
        <w:t>0.01,0.06,0.60,3.</w:t>
      </w:r>
      <w:r>
        <w:t>00</w:t>
      </w:r>
      <w:r>
        <w:br/>
      </w:r>
      <w:r w:rsidR="008A41AD">
        <w:t>0.01,0.01,0.06,0.60,3.00</w:t>
      </w:r>
    </w:p>
    <w:p w:rsidR="0003598A" w:rsidRDefault="0003598A" w:rsidP="008A41AD">
      <w:r>
        <w:t>//-------------</w:t>
      </w:r>
    </w:p>
    <w:p w:rsidR="0003598A" w:rsidRDefault="0003598A" w:rsidP="0003598A">
      <w:proofErr w:type="spellStart"/>
      <w:r w:rsidRPr="008A41AD">
        <w:t>CustomLotString</w:t>
      </w:r>
      <w:proofErr w:type="spellEnd"/>
      <w:r>
        <w:t xml:space="preserve"> </w:t>
      </w:r>
      <w:r>
        <w:t xml:space="preserve"> Variants For Low Spread Account</w:t>
      </w:r>
      <w:r>
        <w:br/>
        <w:t xml:space="preserve">0.01,0.06,0.20, 1.00 </w:t>
      </w:r>
      <w:r>
        <w:rPr>
          <w:b/>
        </w:rPr>
        <w:br/>
      </w:r>
      <w:r>
        <w:t>0.01,0.01,0.60,3.00</w:t>
      </w:r>
      <w:r>
        <w:br/>
        <w:t>0.01,0.01,0.06,0.60</w:t>
      </w:r>
      <w:r>
        <w:br/>
        <w:t>0.01,0.02,0.06,0.16,0.48,1.5,3.00</w:t>
      </w:r>
    </w:p>
    <w:p w:rsidR="0003598A" w:rsidRDefault="0003598A" w:rsidP="008A41AD"/>
    <w:p w:rsidR="00E55BA4" w:rsidRDefault="00E55BA4" w:rsidP="008A41AD"/>
    <w:p w:rsidR="00E55BA4" w:rsidRPr="00E55BA4" w:rsidRDefault="00E55BA4" w:rsidP="008A41AD">
      <w:pPr>
        <w:rPr>
          <w:b/>
        </w:rPr>
      </w:pPr>
      <w:r w:rsidRPr="00E55BA4">
        <w:rPr>
          <w:b/>
        </w:rPr>
        <w:t>TRALING-STOP SETINGS</w:t>
      </w:r>
    </w:p>
    <w:p w:rsidR="00E55BA4" w:rsidRDefault="00E55BA4" w:rsidP="00E55BA4">
      <w:r w:rsidRPr="00E55BA4">
        <w:rPr>
          <w:b/>
        </w:rPr>
        <w:t xml:space="preserve">For </w:t>
      </w:r>
      <w:r>
        <w:rPr>
          <w:b/>
        </w:rPr>
        <w:t>CENT</w:t>
      </w:r>
      <w:r w:rsidRPr="00E55BA4">
        <w:rPr>
          <w:b/>
        </w:rPr>
        <w:t xml:space="preserve"> Account</w:t>
      </w:r>
      <w:r>
        <w:br/>
        <w:t xml:space="preserve">Trailing Triger Distance = </w:t>
      </w:r>
      <w:r>
        <w:t xml:space="preserve">90 </w:t>
      </w:r>
      <w:r>
        <w:br/>
        <w:t>Set Trailing Distance from Market</w:t>
      </w:r>
      <w:r>
        <w:t xml:space="preserve"> = 60</w:t>
      </w:r>
      <w:r>
        <w:br/>
        <w:t>Trailing Step Adjustment = 5.0</w:t>
      </w:r>
    </w:p>
    <w:p w:rsidR="00E55BA4" w:rsidRDefault="00E55BA4" w:rsidP="008A41AD">
      <w:r>
        <w:t>//------------------------------------</w:t>
      </w:r>
    </w:p>
    <w:p w:rsidR="000514D7" w:rsidRDefault="00E55BA4" w:rsidP="0003598A">
      <w:r w:rsidRPr="00E55BA4">
        <w:rPr>
          <w:b/>
        </w:rPr>
        <w:t xml:space="preserve">For </w:t>
      </w:r>
      <w:r>
        <w:rPr>
          <w:b/>
        </w:rPr>
        <w:t>LOW SPREAD</w:t>
      </w:r>
      <w:r w:rsidRPr="00E55BA4">
        <w:rPr>
          <w:b/>
        </w:rPr>
        <w:t xml:space="preserve"> Account</w:t>
      </w:r>
      <w:r>
        <w:br/>
      </w:r>
      <w:r>
        <w:t>Trailing Triger Distance</w:t>
      </w:r>
      <w:r>
        <w:t xml:space="preserve"> = 30 or 35</w:t>
      </w:r>
      <w:r>
        <w:br/>
      </w:r>
      <w:r>
        <w:t>Set Trailing Distance from Market</w:t>
      </w:r>
      <w:r>
        <w:t xml:space="preserve"> = 30 or 25</w:t>
      </w:r>
      <w:r>
        <w:br/>
      </w:r>
      <w:r>
        <w:t>Tra</w:t>
      </w:r>
      <w:r>
        <w:t>i</w:t>
      </w:r>
      <w:r>
        <w:t>ling</w:t>
      </w:r>
      <w:r>
        <w:t xml:space="preserve"> </w:t>
      </w:r>
      <w:r>
        <w:t>Step Adjustment</w:t>
      </w:r>
      <w:r>
        <w:t xml:space="preserve"> = 5.0</w:t>
      </w:r>
    </w:p>
    <w:p w:rsidR="00EA4985" w:rsidRPr="000514D7" w:rsidRDefault="00C67354" w:rsidP="0003598A">
      <w:pPr>
        <w:rPr>
          <w:rStyle w:val="BookTitle"/>
          <w:b w:val="0"/>
          <w:bCs w:val="0"/>
          <w:i w:val="0"/>
          <w:iCs w:val="0"/>
          <w:spacing w:val="0"/>
        </w:rPr>
      </w:pPr>
      <w:r w:rsidRPr="00EA4985">
        <w:rPr>
          <w:rStyle w:val="BookTitle"/>
        </w:rPr>
        <w:lastRenderedPageBreak/>
        <w:t xml:space="preserve">Spread and Commission Notice </w:t>
      </w:r>
    </w:p>
    <w:p w:rsidR="00EA4985" w:rsidRDefault="00C67354" w:rsidP="0003598A">
      <w:r>
        <w:t xml:space="preserve">The lot presets above </w:t>
      </w:r>
      <w:r w:rsidR="00EA4985">
        <w:t xml:space="preserve">for standard account type </w:t>
      </w:r>
      <w:r>
        <w:t xml:space="preserve">are only applicable if your broker spread is between 0 and 10 points and the account charges no commission. </w:t>
      </w:r>
      <w:r w:rsidR="00EA4985">
        <w:t xml:space="preserve">If your broker charge commission then you must needs adjustments </w:t>
      </w:r>
      <w:proofErr w:type="gramStart"/>
      <w:r w:rsidR="00EA4985">
        <w:t>for  EA</w:t>
      </w:r>
      <w:proofErr w:type="gramEnd"/>
      <w:r w:rsidR="00EA4985">
        <w:t xml:space="preserve"> trailing-stop settings.</w:t>
      </w:r>
    </w:p>
    <w:p w:rsidR="00EA4985" w:rsidRDefault="00C67354" w:rsidP="0003598A">
      <w:r>
        <w:t xml:space="preserve">Accounts with higher spread or commission require customized settings. Incorrect configuration may severely damage your account and can result in full loss of funds. </w:t>
      </w:r>
    </w:p>
    <w:p w:rsidR="00EA4985" w:rsidRPr="00EA4985" w:rsidRDefault="00C67354" w:rsidP="0003598A">
      <w:pPr>
        <w:rPr>
          <w:rStyle w:val="Strong"/>
        </w:rPr>
      </w:pPr>
      <w:r w:rsidRPr="00EA4985">
        <w:rPr>
          <w:rStyle w:val="Strong"/>
        </w:rPr>
        <w:t xml:space="preserve">Alternative Lot Configuration </w:t>
      </w:r>
    </w:p>
    <w:p w:rsidR="00075EEA" w:rsidRDefault="00C67354" w:rsidP="0003598A">
      <w:r>
        <w:t>If the recommended presets do not generate expected profitability, you may use the alternative setting</w:t>
      </w:r>
      <w:r w:rsidR="00EA4985">
        <w:t xml:space="preserve">s. You can change </w:t>
      </w:r>
      <w:proofErr w:type="gramStart"/>
      <w:r w:rsidR="00EA4985">
        <w:t xml:space="preserve">customize </w:t>
      </w:r>
      <w:r>
        <w:t xml:space="preserve"> </w:t>
      </w:r>
      <w:proofErr w:type="spellStart"/>
      <w:r>
        <w:t>CustomLotString</w:t>
      </w:r>
      <w:proofErr w:type="spellEnd"/>
      <w:proofErr w:type="gramEnd"/>
      <w:r>
        <w:t xml:space="preserve"> </w:t>
      </w:r>
      <w:r w:rsidR="00EA4985">
        <w:t xml:space="preserve">and test different variants . </w:t>
      </w:r>
      <w:r>
        <w:t xml:space="preserve">Performance depends heavily on selecting the right settings for your broker, account type, stop levels, leverage, and available backup balance. </w:t>
      </w:r>
    </w:p>
    <w:p w:rsidR="00075EEA" w:rsidRDefault="00075EEA" w:rsidP="0003598A"/>
    <w:p w:rsidR="00075EEA" w:rsidRPr="00075EEA" w:rsidRDefault="00C67354" w:rsidP="0003598A">
      <w:pPr>
        <w:rPr>
          <w:sz w:val="28"/>
          <w:szCs w:val="28"/>
        </w:rPr>
      </w:pPr>
      <w:r w:rsidRPr="00075EEA">
        <w:rPr>
          <w:rStyle w:val="SubtleReference"/>
          <w:color w:val="FF0000"/>
          <w:sz w:val="28"/>
          <w:szCs w:val="28"/>
        </w:rPr>
        <w:t>Broker Variability Warning</w:t>
      </w:r>
      <w:r w:rsidRPr="00075EEA">
        <w:rPr>
          <w:sz w:val="28"/>
          <w:szCs w:val="28"/>
        </w:rPr>
        <w:t xml:space="preserve"> </w:t>
      </w:r>
    </w:p>
    <w:p w:rsidR="00F42EC6" w:rsidRDefault="00C67354" w:rsidP="0003598A">
      <w:r>
        <w:t>Every broker has different parameters including spread, stop levels, leverage structure, and liquidity conditions. Each account type and balance size requires tailored settings. Using incorrect parameters may result in rapid drawdown or complete account wipeout.</w:t>
      </w:r>
    </w:p>
    <w:p w:rsidR="00EA4985" w:rsidRDefault="00EA4985" w:rsidP="0003598A"/>
    <w:p w:rsidR="00EA4985" w:rsidRPr="00EA4985" w:rsidRDefault="00EA4985" w:rsidP="00EA4985">
      <w:pPr>
        <w:pStyle w:val="Heading2"/>
        <w:rPr>
          <w:rStyle w:val="Strong"/>
        </w:rPr>
      </w:pPr>
      <w:r w:rsidRPr="00EA4985">
        <w:rPr>
          <w:rStyle w:val="Strong"/>
        </w:rPr>
        <w:t xml:space="preserve">Important Safety Advisory </w:t>
      </w:r>
    </w:p>
    <w:p w:rsidR="00EA4985" w:rsidRDefault="00EA4985" w:rsidP="008A41AD">
      <w:r>
        <w:t xml:space="preserve">We strongly recommend verifying or testing all settings on a demo account before applying them to real funds. Failure to follow configuration requirements may expose you to high risk. Support &amp; Contact </w:t>
      </w:r>
      <w:proofErr w:type="gramStart"/>
      <w:r>
        <w:t>For</w:t>
      </w:r>
      <w:proofErr w:type="gramEnd"/>
      <w:r>
        <w:t xml:space="preserve"> settings validation, configuration support, or customized recommendations,</w:t>
      </w:r>
    </w:p>
    <w:p w:rsidR="00EA4985" w:rsidRDefault="00EA4985" w:rsidP="008A41AD"/>
    <w:p w:rsidR="00EB4E9C" w:rsidRDefault="00EA4985" w:rsidP="008A41AD">
      <w:r>
        <w:t xml:space="preserve"> please contact us through the official channels: </w:t>
      </w:r>
    </w:p>
    <w:p w:rsidR="008A41AD" w:rsidRPr="008A41AD" w:rsidRDefault="00EA4985" w:rsidP="008A41AD">
      <w:r>
        <w:t xml:space="preserve">Website: aurumpilot.com </w:t>
      </w:r>
      <w:r w:rsidR="00EB4E9C">
        <w:br/>
      </w:r>
      <w:r>
        <w:t xml:space="preserve">WhatsApp: wa.me/923457770328 </w:t>
      </w:r>
      <w:r w:rsidR="00EB4E9C">
        <w:br/>
      </w:r>
      <w:r>
        <w:t>Telegram: t.me/</w:t>
      </w:r>
      <w:proofErr w:type="spellStart"/>
      <w:r>
        <w:t>aurumpilotfx</w:t>
      </w:r>
      <w:proofErr w:type="spellEnd"/>
      <w:r>
        <w:t xml:space="preserve"> </w:t>
      </w:r>
      <w:r w:rsidR="00EB4E9C">
        <w:br/>
      </w:r>
      <w:r>
        <w:t>Email: fortifx@gmail.com</w:t>
      </w:r>
      <w:bookmarkStart w:id="0" w:name="_GoBack"/>
      <w:bookmarkEnd w:id="0"/>
    </w:p>
    <w:sectPr w:rsidR="008A41AD" w:rsidRPr="008A41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1AD"/>
    <w:rsid w:val="0003598A"/>
    <w:rsid w:val="000514D7"/>
    <w:rsid w:val="00075EEA"/>
    <w:rsid w:val="002C085E"/>
    <w:rsid w:val="008A41AD"/>
    <w:rsid w:val="00C67354"/>
    <w:rsid w:val="00E55BA4"/>
    <w:rsid w:val="00EA4985"/>
    <w:rsid w:val="00EB4E9C"/>
    <w:rsid w:val="00F42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ED4F9"/>
  <w15:chartTrackingRefBased/>
  <w15:docId w15:val="{C0C29C73-4247-44DA-9B46-BA8F11669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EA49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4985"/>
    <w:rPr>
      <w:b/>
      <w:bCs/>
    </w:rPr>
  </w:style>
  <w:style w:type="character" w:styleId="BookTitle">
    <w:name w:val="Book Title"/>
    <w:basedOn w:val="DefaultParagraphFont"/>
    <w:uiPriority w:val="33"/>
    <w:qFormat/>
    <w:rsid w:val="00EA4985"/>
    <w:rPr>
      <w:b/>
      <w:bCs/>
      <w:i/>
      <w:iCs/>
      <w:spacing w:val="5"/>
    </w:rPr>
  </w:style>
  <w:style w:type="paragraph" w:styleId="Title">
    <w:name w:val="Title"/>
    <w:basedOn w:val="Normal"/>
    <w:next w:val="Normal"/>
    <w:link w:val="TitleChar"/>
    <w:uiPriority w:val="10"/>
    <w:qFormat/>
    <w:rsid w:val="00EA498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4985"/>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EA4985"/>
    <w:rPr>
      <w:rFonts w:asciiTheme="majorHAnsi" w:eastAsiaTheme="majorEastAsia" w:hAnsiTheme="majorHAnsi" w:cstheme="majorBidi"/>
      <w:color w:val="2E74B5" w:themeColor="accent1" w:themeShade="BF"/>
      <w:sz w:val="26"/>
      <w:szCs w:val="26"/>
    </w:rPr>
  </w:style>
  <w:style w:type="character" w:styleId="SubtleReference">
    <w:name w:val="Subtle Reference"/>
    <w:basedOn w:val="DefaultParagraphFont"/>
    <w:uiPriority w:val="31"/>
    <w:qFormat/>
    <w:rsid w:val="00075EEA"/>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2025-12-10T12:56:00Z</dcterms:created>
  <dcterms:modified xsi:type="dcterms:W3CDTF">2025-12-10T14:29:00Z</dcterms:modified>
</cp:coreProperties>
</file>